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B2518">
      <w:pPr>
        <w:jc w:val="center"/>
        <w:rPr>
          <w:rFonts w:hint="eastAsia" w:ascii="华文新魏" w:eastAsia="华文新魏"/>
          <w:sz w:val="52"/>
          <w:szCs w:val="52"/>
        </w:rPr>
      </w:pPr>
      <w:bookmarkStart w:id="0" w:name="OLE_LINK25"/>
      <w:bookmarkStart w:id="1" w:name="OLE_LINK27"/>
      <w:r>
        <w:rPr>
          <w:rFonts w:hint="eastAsia" w:ascii="华文新魏" w:eastAsia="华文新魏"/>
          <w:sz w:val="52"/>
          <w:szCs w:val="52"/>
        </w:rPr>
        <w:t xml:space="preserve">炭黑上市企业频发高层人事变动 </w:t>
      </w:r>
    </w:p>
    <w:p w14:paraId="05A6E8BB">
      <w:pPr>
        <w:jc w:val="center"/>
        <w:rPr>
          <w:rFonts w:hint="eastAsia" w:ascii="华文新魏" w:eastAsia="华文新魏"/>
          <w:sz w:val="44"/>
          <w:szCs w:val="44"/>
        </w:rPr>
      </w:pPr>
      <w:r>
        <w:rPr>
          <w:rFonts w:hint="eastAsia" w:ascii="华文新魏" w:eastAsia="华文新魏"/>
          <w:sz w:val="44"/>
          <w:szCs w:val="44"/>
        </w:rPr>
        <w:t>机遇与挑战并存</w:t>
      </w:r>
    </w:p>
    <w:p w14:paraId="621FF8B6">
      <w:pPr>
        <w:jc w:val="center"/>
        <w:rPr>
          <w:rFonts w:hint="eastAsia" w:ascii="华文新魏" w:eastAsia="华文新魏"/>
          <w:sz w:val="44"/>
          <w:szCs w:val="44"/>
        </w:rPr>
      </w:pPr>
    </w:p>
    <w:bookmarkEnd w:id="0"/>
    <w:p w14:paraId="6F3B1424">
      <w:pPr>
        <w:ind w:firstLine="420" w:firstLineChars="200"/>
        <w:rPr>
          <w:rFonts w:hint="eastAsia"/>
        </w:rPr>
      </w:pPr>
      <w:r>
        <w:rPr>
          <w:rFonts w:hint="eastAsia"/>
        </w:rPr>
        <w:t>多家上市企业高管“换血”引起人们的广泛关注。近来，黑猫炭黑、龙星科技和金能科技等企业均发生了高层人事变动。业内人士认为，企业高层人事的频繁变动，可能预示着企业内部的某种变化，也会加速企业的调整和转型。对于企业而言，如何稳定核心团队、保持战略连续性，以及如何在变动中寻找新的机遇，将是未来发展的关键。</w:t>
      </w:r>
    </w:p>
    <w:p w14:paraId="4880A17A">
      <w:pPr>
        <w:rPr>
          <w:rFonts w:hint="eastAsia"/>
          <w:b/>
          <w:bCs/>
          <w:i/>
          <w:iCs/>
          <w:color w:val="595959" w:themeColor="text1" w:themeTint="A6"/>
          <w:sz w:val="24"/>
          <w:szCs w:val="24"/>
          <w14:textFill>
            <w14:solidFill>
              <w14:schemeClr w14:val="tx1">
                <w14:lumMod w14:val="65000"/>
                <w14:lumOff w14:val="35000"/>
              </w14:schemeClr>
            </w14:solidFill>
          </w14:textFill>
        </w:rPr>
      </w:pPr>
      <w:r>
        <w:rPr>
          <w:rFonts w:hint="eastAsia"/>
          <w:b/>
          <w:bCs/>
          <w:i/>
          <w:iCs/>
          <w:color w:val="595959" w:themeColor="text1" w:themeTint="A6"/>
          <w:sz w:val="24"/>
          <w:szCs w:val="24"/>
          <w14:textFill>
            <w14:solidFill>
              <w14:schemeClr w14:val="tx1">
                <w14:lumMod w14:val="65000"/>
                <w14:lumOff w14:val="35000"/>
              </w14:schemeClr>
            </w14:solidFill>
          </w14:textFill>
        </w:rPr>
        <w:t>1）黑猫炭黑批准饶章华和江华</w:t>
      </w:r>
      <w:r>
        <w:rPr>
          <w:rFonts w:hint="eastAsia"/>
          <w:b/>
          <w:bCs/>
          <w:i/>
          <w:iCs/>
          <w:color w:val="595959" w:themeColor="text1" w:themeTint="A6"/>
          <w:kern w:val="0"/>
          <w:sz w:val="24"/>
          <w:szCs w:val="24"/>
          <w14:textFill>
            <w14:solidFill>
              <w14:schemeClr w14:val="tx1">
                <w14:lumMod w14:val="65000"/>
                <w14:lumOff w14:val="35000"/>
              </w14:schemeClr>
            </w14:solidFill>
          </w14:textFill>
        </w:rPr>
        <w:t>两位高管</w:t>
      </w:r>
      <w:r>
        <w:rPr>
          <w:rFonts w:hint="eastAsia"/>
          <w:b/>
          <w:bCs/>
          <w:i/>
          <w:iCs/>
          <w:color w:val="595959" w:themeColor="text1" w:themeTint="A6"/>
          <w:sz w:val="24"/>
          <w:szCs w:val="24"/>
          <w14:textFill>
            <w14:solidFill>
              <w14:schemeClr w14:val="tx1">
                <w14:lumMod w14:val="65000"/>
                <w14:lumOff w14:val="35000"/>
              </w14:schemeClr>
            </w14:solidFill>
          </w14:textFill>
        </w:rPr>
        <w:t>辞职 暨聘任李俊先生为副总经理</w:t>
      </w:r>
    </w:p>
    <w:p w14:paraId="09BFB258">
      <w:pPr>
        <w:rPr>
          <w:rFonts w:hint="eastAsia"/>
        </w:rPr>
      </w:pPr>
      <w:r>
        <w:rPr>
          <w:rFonts w:hint="eastAsia"/>
        </w:rPr>
        <w:t>江西黑猫炭黑股份有限公司董事会</w:t>
      </w:r>
      <w:r>
        <w:rPr>
          <w:rFonts w:hint="eastAsia" w:cs="Times New Roman" w:asciiTheme="minorEastAsia" w:hAnsiTheme="minorEastAsia"/>
          <w:color w:val="000000"/>
          <w:szCs w:val="21"/>
        </w:rPr>
        <w:t>2025-10-28</w:t>
      </w:r>
      <w:r>
        <w:rPr>
          <w:rFonts w:hint="eastAsia"/>
        </w:rPr>
        <w:t>发布公告称，收到公司董事、高级管理人员</w:t>
      </w:r>
      <w:bookmarkStart w:id="2" w:name="_Hlk213052026"/>
      <w:r>
        <w:rPr>
          <w:rFonts w:hint="eastAsia"/>
        </w:rPr>
        <w:t>饶章华</w:t>
      </w:r>
      <w:bookmarkEnd w:id="2"/>
      <w:r>
        <w:rPr>
          <w:rFonts w:hint="eastAsia"/>
        </w:rPr>
        <w:t>先生与高级管理人员江华光先生提交的书面辞职报告。饶章华先生因个人原因，申请辞去其所担任的公司董事、常务副总经理职务。离任后，饶章华先生不再担任公司任何职务。江华光先生因年龄关系公司内部调整，申请辞去公司副总经理职务。离任后，</w:t>
      </w:r>
      <w:bookmarkStart w:id="3" w:name="_Hlk213052041"/>
      <w:r>
        <w:rPr>
          <w:rFonts w:hint="eastAsia"/>
        </w:rPr>
        <w:t>江华</w:t>
      </w:r>
      <w:bookmarkEnd w:id="3"/>
      <w:r>
        <w:rPr>
          <w:rFonts w:hint="eastAsia"/>
        </w:rPr>
        <w:t>光先生不再担任公司管理岗位职务。根据相关规定，饶章华先生和江华光先生的辞职申请自辞职报告送达公司董事会时生效。</w:t>
      </w:r>
    </w:p>
    <w:p w14:paraId="1A299876">
      <w:pPr>
        <w:rPr>
          <w:rFonts w:hint="eastAsia"/>
        </w:rPr>
      </w:pPr>
      <w:r>
        <w:rPr>
          <w:rFonts w:hint="eastAsia"/>
        </w:rPr>
        <w:t>另据该公司于2025年10月27日召开第八届董事会第五次会议，经总经理提名、董事会提名委员会核查，董事会同意聘任</w:t>
      </w:r>
      <w:bookmarkStart w:id="4" w:name="_Hlk213051927"/>
      <w:r>
        <w:rPr>
          <w:rFonts w:hint="eastAsia"/>
        </w:rPr>
        <w:t>李俊</w:t>
      </w:r>
      <w:bookmarkEnd w:id="4"/>
      <w:r>
        <w:rPr>
          <w:rFonts w:hint="eastAsia"/>
        </w:rPr>
        <w:t>先生为公司副总经理，任期自本次会议通过之日起至第八届董事会届满之日止。</w:t>
      </w:r>
    </w:p>
    <w:p w14:paraId="48CAAD13">
      <w:pPr>
        <w:rPr>
          <w:rFonts w:hint="eastAsia"/>
        </w:rPr>
      </w:pPr>
      <w:r>
        <w:rPr>
          <w:rFonts w:hint="eastAsia"/>
        </w:rPr>
        <w:t>资料显示，李俊先生，男，汉族，1987年出生，本科学历，曾任韩城黑猫财务总监、乌海黑猫财务总监、邯郸黑猫总经理；现任江西黑猫炭黑股份有限公司副总经理。</w:t>
      </w:r>
    </w:p>
    <w:p w14:paraId="225E9350">
      <w:pPr>
        <w:rPr>
          <w:rFonts w:hint="eastAsia"/>
          <w:b/>
          <w:bCs/>
          <w:i/>
          <w:iCs/>
          <w:color w:val="595959" w:themeColor="text1" w:themeTint="A6"/>
          <w:sz w:val="24"/>
          <w:szCs w:val="24"/>
          <w14:textFill>
            <w14:solidFill>
              <w14:schemeClr w14:val="tx1">
                <w14:lumMod w14:val="65000"/>
                <w14:lumOff w14:val="35000"/>
              </w14:schemeClr>
            </w14:solidFill>
          </w14:textFill>
        </w:rPr>
      </w:pPr>
      <w:r>
        <w:rPr>
          <w:rFonts w:hint="eastAsia"/>
          <w:b/>
          <w:bCs/>
          <w:i/>
          <w:iCs/>
          <w:color w:val="595959" w:themeColor="text1" w:themeTint="A6"/>
          <w:sz w:val="24"/>
          <w:szCs w:val="24"/>
          <w14:textFill>
            <w14:solidFill>
              <w14:schemeClr w14:val="tx1">
                <w14:lumMod w14:val="65000"/>
                <w14:lumOff w14:val="35000"/>
              </w14:schemeClr>
            </w14:solidFill>
          </w14:textFill>
        </w:rPr>
        <w:t>2）龙星科技非独立董事马维峰先生辞职 张伟明先生出任职工董事</w:t>
      </w:r>
    </w:p>
    <w:p w14:paraId="21461CA3">
      <w:pPr>
        <w:widowControl/>
        <w:spacing w:line="240" w:lineRule="atLeast"/>
        <w:jc w:val="left"/>
        <w:rPr>
          <w:rFonts w:hint="eastAsia"/>
        </w:rPr>
      </w:pPr>
      <w:r>
        <w:rPr>
          <w:rFonts w:hint="eastAsia"/>
        </w:rPr>
        <w:t>龙星科技集团股份有限公司</w:t>
      </w:r>
      <w:r>
        <w:rPr>
          <w:rFonts w:hint="eastAsia" w:cs="Times New Roman" w:asciiTheme="minorEastAsia" w:hAnsiTheme="minorEastAsia"/>
          <w:color w:val="000000"/>
          <w:kern w:val="0"/>
          <w:szCs w:val="21"/>
        </w:rPr>
        <w:t>2025-10-13</w:t>
      </w:r>
      <w:r>
        <w:rPr>
          <w:rFonts w:hint="eastAsia"/>
        </w:rPr>
        <w:t>发布公告，该公司董事会于近日收到非独立董事马维峰先生递交的书面辞职报告。因公司治理结构调整原因，马维峰先生申请辞去公司非独立董事职务，辞任董事后，马维峰先生将继续担任公司副总经理职务。</w:t>
      </w:r>
    </w:p>
    <w:p w14:paraId="19C55203">
      <w:pPr>
        <w:widowControl/>
        <w:spacing w:line="240" w:lineRule="atLeast"/>
        <w:jc w:val="left"/>
        <w:rPr>
          <w:rFonts w:hint="eastAsia"/>
        </w:rPr>
      </w:pPr>
      <w:r>
        <w:rPr>
          <w:rFonts w:hint="eastAsia"/>
        </w:rPr>
        <w:t>资料显示，马维峰，男，出生于1978年，中国国籍，无永久境外居留权，中共党员，大专学历。2001年入职龙星化工，历任公司发电车间主任、炭黑车间主任、生产部部长、生产副总助理，2020年12月至今任公司副总经理。2023年12月至2025年10月任公司董事。曾获得沙河市五一劳动奖章、长治市劳动模范等荣誉称号。</w:t>
      </w:r>
    </w:p>
    <w:p w14:paraId="41E80ACA">
      <w:pPr>
        <w:widowControl/>
        <w:spacing w:line="240" w:lineRule="atLeast"/>
        <w:jc w:val="left"/>
        <w:rPr>
          <w:rFonts w:hint="eastAsia"/>
        </w:rPr>
      </w:pPr>
      <w:r>
        <w:rPr>
          <w:rFonts w:hint="eastAsia"/>
        </w:rPr>
        <w:t>另悉，经该公司2025 年第七届第五次职工代表大会审议，选举</w:t>
      </w:r>
      <w:bookmarkStart w:id="5" w:name="_Hlk213052214"/>
      <w:r>
        <w:rPr>
          <w:rFonts w:hint="eastAsia"/>
        </w:rPr>
        <w:t>张伟明</w:t>
      </w:r>
      <w:bookmarkEnd w:id="5"/>
      <w:r>
        <w:rPr>
          <w:rFonts w:hint="eastAsia"/>
        </w:rPr>
        <w:t>先生担任该公司第六届董事会职工董事，任期自本次公司职工代表大会选举通过之日起至公司第六届董事会任期届满之日止。资料显示，张伟明，男，出生于1985年，中国国籍，无永久境外居留权，中共党员，毕业于燕山大学经济管理学院工业工程专业，本科学历，中级工程师。2021年8月至2022年4月出任龙星科技集团公司任炭黑三厂厂长，2022年5月至今出任龙星科技集团公司生产负责人。</w:t>
      </w:r>
    </w:p>
    <w:p w14:paraId="7DF2CF15">
      <w:pPr>
        <w:rPr>
          <w:rFonts w:hint="eastAsia"/>
          <w:b/>
          <w:bCs/>
          <w:i/>
          <w:iCs/>
          <w:color w:val="595959" w:themeColor="text1" w:themeTint="A6"/>
          <w:sz w:val="24"/>
          <w:szCs w:val="24"/>
          <w14:textFill>
            <w14:solidFill>
              <w14:schemeClr w14:val="tx1">
                <w14:lumMod w14:val="65000"/>
                <w14:lumOff w14:val="35000"/>
              </w14:schemeClr>
            </w14:solidFill>
          </w14:textFill>
        </w:rPr>
      </w:pPr>
      <w:r>
        <w:rPr>
          <w:rFonts w:hint="eastAsia"/>
          <w:b/>
          <w:bCs/>
          <w:i/>
          <w:iCs/>
          <w:color w:val="595959" w:themeColor="text1" w:themeTint="A6"/>
          <w:sz w:val="24"/>
          <w:szCs w:val="24"/>
          <w14:textFill>
            <w14:solidFill>
              <w14:schemeClr w14:val="tx1">
                <w14:lumMod w14:val="65000"/>
                <w14:lumOff w14:val="35000"/>
              </w14:schemeClr>
            </w14:solidFill>
          </w14:textFill>
        </w:rPr>
        <w:t>3）</w:t>
      </w:r>
      <w:r>
        <w:rPr>
          <w:b/>
          <w:bCs/>
          <w:i/>
          <w:iCs/>
          <w:color w:val="595959" w:themeColor="text1" w:themeTint="A6"/>
          <w:sz w:val="24"/>
          <w:szCs w:val="24"/>
          <w14:textFill>
            <w14:solidFill>
              <w14:schemeClr w14:val="tx1">
                <w14:lumMod w14:val="65000"/>
                <w14:lumOff w14:val="35000"/>
              </w14:schemeClr>
            </w14:solidFill>
          </w14:textFill>
        </w:rPr>
        <w:t>金能科技副总经理曹勇先生</w:t>
      </w:r>
      <w:r>
        <w:rPr>
          <w:rFonts w:hint="eastAsia"/>
          <w:b/>
          <w:bCs/>
          <w:i/>
          <w:iCs/>
          <w:color w:val="595959" w:themeColor="text1" w:themeTint="A6"/>
          <w:sz w:val="24"/>
          <w:szCs w:val="24"/>
          <w14:textFill>
            <w14:solidFill>
              <w14:schemeClr w14:val="tx1">
                <w14:lumMod w14:val="65000"/>
                <w14:lumOff w14:val="35000"/>
              </w14:schemeClr>
            </w14:solidFill>
          </w14:textFill>
        </w:rPr>
        <w:t>和</w:t>
      </w:r>
      <w:r>
        <w:rPr>
          <w:b/>
          <w:bCs/>
          <w:i/>
          <w:iCs/>
          <w:color w:val="595959" w:themeColor="text1" w:themeTint="A6"/>
          <w:sz w:val="24"/>
          <w:szCs w:val="24"/>
          <w14:textFill>
            <w14:solidFill>
              <w14:schemeClr w14:val="tx1">
                <w14:lumMod w14:val="65000"/>
                <w14:lumOff w14:val="35000"/>
              </w14:schemeClr>
            </w14:solidFill>
          </w14:textFill>
        </w:rPr>
        <w:t>独立董事高永峰先生辞任</w:t>
      </w:r>
    </w:p>
    <w:p w14:paraId="66FF4174">
      <w:pPr>
        <w:rPr>
          <w:rFonts w:hint="eastAsia"/>
        </w:rPr>
      </w:pPr>
      <w:bookmarkStart w:id="6" w:name="_Hlk212710552"/>
      <w:r>
        <w:t>金能科技</w:t>
      </w:r>
      <w:bookmarkEnd w:id="6"/>
      <w:r>
        <w:t>股份有限公司董事会</w:t>
      </w:r>
      <w:r>
        <w:rPr>
          <w:rFonts w:hint="eastAsia" w:cs="Times New Roman" w:asciiTheme="minorEastAsia" w:hAnsiTheme="minorEastAsia"/>
          <w:color w:val="000000"/>
          <w:kern w:val="0"/>
          <w:szCs w:val="21"/>
        </w:rPr>
        <w:t>2025-10-15发布公告称，</w:t>
      </w:r>
      <w:r>
        <w:t>近期收到</w:t>
      </w:r>
      <w:bookmarkStart w:id="7" w:name="_Hlk212710570"/>
      <w:r>
        <w:t>副总经理曹勇先生的辞任</w:t>
      </w:r>
      <w:bookmarkEnd w:id="7"/>
      <w:r>
        <w:t>报告，因个人原因，曹勇先生申请辞去公司副总经理职务。辞任后，曹勇先生将担任</w:t>
      </w:r>
      <w:r>
        <w:rPr>
          <w:rFonts w:hint="eastAsia"/>
        </w:rPr>
        <w:t>该</w:t>
      </w:r>
      <w:r>
        <w:t>公司安全环保部部长。</w:t>
      </w:r>
    </w:p>
    <w:p w14:paraId="697EDD79">
      <w:pPr>
        <w:rPr>
          <w:rFonts w:hint="eastAsia"/>
        </w:rPr>
      </w:pPr>
      <w:r>
        <w:rPr>
          <w:rFonts w:hint="eastAsia"/>
        </w:rPr>
        <w:t>据悉，该公司公告称，</w:t>
      </w:r>
      <w:r>
        <w:t>曹勇先生</w:t>
      </w:r>
      <w:r>
        <w:rPr>
          <w:rFonts w:hint="eastAsia"/>
        </w:rPr>
        <w:t>的</w:t>
      </w:r>
      <w:r>
        <w:t>副总经理职务</w:t>
      </w:r>
      <w:r>
        <w:rPr>
          <w:rFonts w:hint="eastAsia"/>
        </w:rPr>
        <w:t>的任期应为</w:t>
      </w:r>
      <w:r>
        <w:t>2027</w:t>
      </w:r>
      <w:r>
        <w:rPr>
          <w:rFonts w:hint="eastAsia"/>
        </w:rPr>
        <w:t>-</w:t>
      </w:r>
      <w:r>
        <w:t>04</w:t>
      </w:r>
      <w:r>
        <w:rPr>
          <w:rFonts w:hint="eastAsia"/>
        </w:rPr>
        <w:t>-</w:t>
      </w:r>
      <w:r>
        <w:t>0</w:t>
      </w:r>
      <w:r>
        <w:rPr>
          <w:rFonts w:hint="eastAsia"/>
        </w:rPr>
        <w:t>7为止，现</w:t>
      </w:r>
      <w:r>
        <w:t>因个人原因辞去</w:t>
      </w:r>
      <w:r>
        <w:rPr>
          <w:rFonts w:hint="eastAsia"/>
        </w:rPr>
        <w:t>现</w:t>
      </w:r>
      <w:r>
        <w:t>职，辞职报告自送达董事会之日起生效，不会对公司的日常经营与管理产生影响。</w:t>
      </w:r>
    </w:p>
    <w:p w14:paraId="43035F19">
      <w:pPr>
        <w:rPr>
          <w:rFonts w:hint="eastAsia"/>
        </w:rPr>
      </w:pPr>
      <w:r>
        <w:rPr>
          <w:rFonts w:hint="eastAsia"/>
        </w:rPr>
        <w:t>另外，</w:t>
      </w:r>
      <w:r>
        <w:t>金能科技股份有限公司董事会于</w:t>
      </w:r>
      <w:r>
        <w:rPr>
          <w:rFonts w:hint="eastAsia"/>
        </w:rPr>
        <w:t>9月初</w:t>
      </w:r>
      <w:r>
        <w:t>收到</w:t>
      </w:r>
      <w:bookmarkStart w:id="8" w:name="_Hlk213053675"/>
      <w:r>
        <w:t>独立董事高永峰先生的辞任</w:t>
      </w:r>
      <w:bookmarkEnd w:id="8"/>
      <w:r>
        <w:t>函，高永峰先生因个人原因，申请辞去公司第五届董事会独立董事及董事会审计委员会、提名委员会相关职务。辞职后，高永峰先生将不担任公司任何职务。为保障公司平稳规范运行，高永峰先生的上述辞职申请自公司股东会选举产生新的独立董事之日起生效。</w:t>
      </w:r>
      <w:r>
        <w:rPr>
          <w:rFonts w:hint="eastAsia"/>
        </w:rPr>
        <w:t>因此，</w:t>
      </w:r>
      <w:r>
        <w:t>不会导致公司董事会成员低于法定人数。在股东会选举产生新的独立董事前，高永峰先生将继续履行独立董事和董事会专门委员会委员职务，不会影响公司的平稳规范运作。</w:t>
      </w:r>
      <w:r>
        <w:rPr>
          <w:rFonts w:hint="eastAsia"/>
        </w:rPr>
        <w:t>（行业动态观察员）</w:t>
      </w:r>
    </w:p>
    <w:bookmarkEnd w:id="1"/>
    <w:p w14:paraId="69333355">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CF4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2025-11-24T04:25:36Z</dcterms:created>
  <dc:creator>Dell</dc:creator>
  <cp:lastModifiedBy>姚新启</cp:lastModifiedBy>
  <dcterms:modified xsi:type="dcterms:W3CDTF">2025-11-24T04:25:45Z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A85C4170878D4A64A030AB757B15C911_12</vt:lpwstr>
  </property>
</Properties>
</file>